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F8" w:rsidRPr="00F22446" w:rsidRDefault="002D2FF8" w:rsidP="002D2FF8">
      <w:pPr>
        <w:ind w:firstLineChars="100" w:firstLine="211"/>
        <w:rPr>
          <w:rFonts w:eastAsia="ＭＳ Ｐ明朝"/>
          <w:b/>
        </w:rPr>
      </w:pPr>
      <w:r w:rsidRPr="00F22446">
        <w:rPr>
          <w:rFonts w:eastAsia="ＭＳ Ｐ明朝" w:hint="eastAsia"/>
          <w:b/>
        </w:rPr>
        <w:t>古典学習陶冶会会員のための経済・経営講座　第</w:t>
      </w:r>
      <w:r w:rsidRPr="00F22446">
        <w:rPr>
          <w:rFonts w:eastAsia="ＭＳ Ｐ明朝" w:hint="eastAsia"/>
          <w:b/>
        </w:rPr>
        <w:t>11</w:t>
      </w:r>
      <w:r w:rsidRPr="00F22446">
        <w:rPr>
          <w:rFonts w:eastAsia="ＭＳ Ｐ明朝" w:hint="eastAsia"/>
          <w:b/>
        </w:rPr>
        <w:t>回　「社長の役割（</w:t>
      </w:r>
      <w:r w:rsidRPr="00F22446">
        <w:rPr>
          <w:rFonts w:eastAsia="ＭＳ Ｐ明朝" w:hint="eastAsia"/>
          <w:b/>
        </w:rPr>
        <w:t>3</w:t>
      </w:r>
      <w:r w:rsidRPr="00F22446">
        <w:rPr>
          <w:rFonts w:eastAsia="ＭＳ Ｐ明朝" w:hint="eastAsia"/>
          <w:b/>
        </w:rPr>
        <w:t>）」</w:t>
      </w:r>
    </w:p>
    <w:p w:rsidR="002D2FF8" w:rsidRDefault="002D2FF8" w:rsidP="002D2FF8">
      <w:pPr>
        <w:ind w:firstLineChars="100" w:firstLine="211"/>
        <w:rPr>
          <w:rFonts w:eastAsia="ＭＳ Ｐ明朝"/>
          <w:b/>
        </w:rPr>
      </w:pPr>
      <w:r w:rsidRPr="00F22446">
        <w:rPr>
          <w:rFonts w:eastAsia="ＭＳ Ｐ明朝" w:hint="eastAsia"/>
          <w:b/>
        </w:rPr>
        <w:t>古典学習陶冶会会長補佐　志水達也税理士事務所所長　志水達也</w:t>
      </w:r>
    </w:p>
    <w:p w:rsidR="002D2FF8" w:rsidRPr="00F22446" w:rsidRDefault="002D2FF8" w:rsidP="002D2FF8">
      <w:pPr>
        <w:ind w:firstLineChars="100" w:firstLine="211"/>
        <w:rPr>
          <w:rFonts w:eastAsia="ＭＳ Ｐ明朝"/>
          <w:b/>
        </w:rPr>
      </w:pPr>
    </w:p>
    <w:p w:rsidR="002D2FF8" w:rsidRPr="00F22446" w:rsidRDefault="002D2FF8" w:rsidP="002D2FF8">
      <w:pPr>
        <w:ind w:firstLineChars="100" w:firstLine="210"/>
        <w:rPr>
          <w:rFonts w:eastAsia="ＭＳ Ｐ明朝"/>
        </w:rPr>
      </w:pPr>
      <w:r w:rsidRPr="00F22446">
        <w:rPr>
          <w:rFonts w:eastAsia="ＭＳ Ｐ明朝" w:hint="eastAsia"/>
        </w:rPr>
        <w:t>前回は、経営理念を社員に浸透させる方法として、プロテスタンティズムが、禁欲的な労働者を育てて、その結果資本主義が開花した壮大な歴史を参考として書きました。今回は、大谷翔平投手を育てた、岩手・花巻東高の佐々木洋監督の指導方法を紹介します。大谷選手といえば、ご存じの通り、昨年末メジャー・リーグでＭＶＰを受賞した当代一流のプロ野球選手です。監督は、受賞時のインタビューで次のように述べています。</w:t>
      </w:r>
    </w:p>
    <w:p w:rsidR="002D2FF8" w:rsidRPr="00F22446" w:rsidRDefault="002D2FF8" w:rsidP="002D2FF8">
      <w:pPr>
        <w:ind w:firstLineChars="100" w:firstLine="210"/>
        <w:rPr>
          <w:rFonts w:eastAsia="ＭＳ Ｐ明朝"/>
        </w:rPr>
      </w:pPr>
      <w:r w:rsidRPr="00F22446">
        <w:rPr>
          <w:rFonts w:eastAsia="ＭＳ Ｐ明朝" w:hint="eastAsia"/>
        </w:rPr>
        <w:t>「大谷は、自分でアップデートしてレベルが上がっていく。特別な指導はせず、目標と目的の『２つの目』」だけを意識させ、見守った。」</w:t>
      </w:r>
    </w:p>
    <w:p w:rsidR="002D2FF8" w:rsidRDefault="002D2FF8" w:rsidP="002D2FF8">
      <w:pPr>
        <w:ind w:firstLineChars="100" w:firstLine="210"/>
        <w:rPr>
          <w:rFonts w:eastAsia="ＭＳ Ｐ明朝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38F039" wp14:editId="3C64BA76">
            <wp:simplePos x="0" y="0"/>
            <wp:positionH relativeFrom="column">
              <wp:posOffset>1237615</wp:posOffset>
            </wp:positionH>
            <wp:positionV relativeFrom="paragraph">
              <wp:posOffset>1673225</wp:posOffset>
            </wp:positionV>
            <wp:extent cx="3623310" cy="4157345"/>
            <wp:effectExtent l="0" t="0" r="0" b="0"/>
            <wp:wrapNone/>
            <wp:docPr id="1" name="図 1" descr="大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大谷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446">
        <w:rPr>
          <w:rFonts w:eastAsia="ＭＳ Ｐ明朝" w:hint="eastAsia"/>
        </w:rPr>
        <w:t>第５回で「目的はパリ、目標はフランス軍」という言葉を紹介しました。これは要するに、目的とは最終的に得たい結果であり、目標はその結果を得るための手段という意味です。大切なことは、最終結果を得るためには、そこに到達するための中間目標があり、その中間目標を達成するために、さらに前段階の目標が、階層的に必要であるということです。このような複眼の構えを、監督は『二つの目』と表現しているのです。宮本武蔵ならば『観見の目』というところでしょうか。そして、その整理の方法として、下図のような、「目標達成用紙」なるものを導入し、大谷選手は『ドラフト一位』を獲得するために、６４個の目標を立てたのです。今回はこの表をじっくり見ていただきたいと思います。なるほどと思うところが多いはずです。</w:t>
      </w:r>
    </w:p>
    <w:p w:rsidR="002D2FF8" w:rsidRDefault="002D2FF8" w:rsidP="002D2FF8">
      <w:pPr>
        <w:ind w:firstLineChars="100" w:firstLine="210"/>
        <w:rPr>
          <w:rFonts w:eastAsia="ＭＳ Ｐ明朝"/>
        </w:rPr>
      </w:pPr>
    </w:p>
    <w:p w:rsidR="002D2FF8" w:rsidRDefault="002D2FF8" w:rsidP="002D2FF8">
      <w:pPr>
        <w:ind w:firstLineChars="100" w:firstLine="210"/>
        <w:rPr>
          <w:rFonts w:eastAsia="ＭＳ Ｐ明朝"/>
        </w:rPr>
      </w:pPr>
    </w:p>
    <w:p w:rsidR="002D2FF8" w:rsidRDefault="002D2FF8" w:rsidP="002D2FF8">
      <w:pPr>
        <w:ind w:firstLineChars="100" w:firstLine="210"/>
        <w:rPr>
          <w:rFonts w:eastAsia="ＭＳ Ｐ明朝"/>
        </w:rPr>
      </w:pPr>
    </w:p>
    <w:p w:rsidR="002D2FF8" w:rsidRDefault="002D2FF8" w:rsidP="002D2FF8">
      <w:pPr>
        <w:ind w:firstLineChars="100" w:firstLine="210"/>
        <w:rPr>
          <w:rFonts w:eastAsia="ＭＳ Ｐ明朝"/>
        </w:rPr>
      </w:pPr>
    </w:p>
    <w:p w:rsidR="002D2FF8" w:rsidRDefault="002D2FF8" w:rsidP="002D2FF8">
      <w:pPr>
        <w:ind w:firstLineChars="100" w:firstLine="210"/>
        <w:rPr>
          <w:rFonts w:eastAsia="ＭＳ Ｐ明朝"/>
        </w:rPr>
      </w:pPr>
    </w:p>
    <w:p w:rsidR="001D3F76" w:rsidRDefault="001D3F76">
      <w:bookmarkStart w:id="0" w:name="_GoBack"/>
      <w:bookmarkEnd w:id="0"/>
    </w:p>
    <w:sectPr w:rsidR="001D3F76" w:rsidSect="002D2FF8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1A" w:rsidRDefault="007D621A" w:rsidP="002D2FF8">
      <w:r>
        <w:separator/>
      </w:r>
    </w:p>
  </w:endnote>
  <w:endnote w:type="continuationSeparator" w:id="0">
    <w:p w:rsidR="007D621A" w:rsidRDefault="007D621A" w:rsidP="002D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1A" w:rsidRDefault="007D621A" w:rsidP="002D2FF8">
      <w:r>
        <w:separator/>
      </w:r>
    </w:p>
  </w:footnote>
  <w:footnote w:type="continuationSeparator" w:id="0">
    <w:p w:rsidR="007D621A" w:rsidRDefault="007D621A" w:rsidP="002D2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7D"/>
    <w:rsid w:val="001D3F76"/>
    <w:rsid w:val="002D2FF8"/>
    <w:rsid w:val="0042547D"/>
    <w:rsid w:val="007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FF8"/>
  </w:style>
  <w:style w:type="paragraph" w:styleId="a5">
    <w:name w:val="footer"/>
    <w:basedOn w:val="a"/>
    <w:link w:val="a6"/>
    <w:uiPriority w:val="99"/>
    <w:unhideWhenUsed/>
    <w:rsid w:val="002D2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FF8"/>
  </w:style>
  <w:style w:type="paragraph" w:styleId="a7">
    <w:name w:val="Balloon Text"/>
    <w:basedOn w:val="a"/>
    <w:link w:val="a8"/>
    <w:uiPriority w:val="99"/>
    <w:semiHidden/>
    <w:unhideWhenUsed/>
    <w:rsid w:val="002D2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F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FF8"/>
  </w:style>
  <w:style w:type="paragraph" w:styleId="a5">
    <w:name w:val="footer"/>
    <w:basedOn w:val="a"/>
    <w:link w:val="a6"/>
    <w:uiPriority w:val="99"/>
    <w:unhideWhenUsed/>
    <w:rsid w:val="002D2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FF8"/>
  </w:style>
  <w:style w:type="paragraph" w:styleId="a7">
    <w:name w:val="Balloon Text"/>
    <w:basedOn w:val="a"/>
    <w:link w:val="a8"/>
    <w:uiPriority w:val="99"/>
    <w:semiHidden/>
    <w:unhideWhenUsed/>
    <w:rsid w:val="002D2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志水達也</dc:creator>
  <cp:keywords/>
  <dc:description/>
  <cp:lastModifiedBy>志水達也</cp:lastModifiedBy>
  <cp:revision>2</cp:revision>
  <dcterms:created xsi:type="dcterms:W3CDTF">2022-09-05T04:27:00Z</dcterms:created>
  <dcterms:modified xsi:type="dcterms:W3CDTF">2022-09-05T04:32:00Z</dcterms:modified>
</cp:coreProperties>
</file>